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227196" w:rsidRPr="00C25294" w:rsidRDefault="00D84B07" w:rsidP="00EB62DF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9A70D3">
              <w:rPr>
                <w:rFonts w:ascii="Arial" w:hAnsi="Arial" w:cs="Arial"/>
                <w:sz w:val="22"/>
                <w:szCs w:val="26"/>
              </w:rPr>
              <w:t>17001</w:t>
            </w:r>
            <w:r>
              <w:rPr>
                <w:rFonts w:ascii="Arial" w:hAnsi="Arial" w:cs="Arial"/>
                <w:sz w:val="22"/>
                <w:szCs w:val="26"/>
              </w:rPr>
              <w:t>-ГП2</w:t>
            </w:r>
            <w:r w:rsidR="00EB62DF" w:rsidRPr="00C25294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C25294">
              <w:rPr>
                <w:rFonts w:ascii="Arial" w:hAnsi="Arial" w:cs="Arial"/>
                <w:sz w:val="22"/>
                <w:szCs w:val="26"/>
              </w:rPr>
              <w:t>С</w:t>
            </w:r>
          </w:p>
        </w:tc>
        <w:tc>
          <w:tcPr>
            <w:tcW w:w="5954" w:type="dxa"/>
            <w:vAlign w:val="center"/>
          </w:tcPr>
          <w:p w:rsidR="00227196" w:rsidRPr="00C25294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C25294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830533" w:rsidRDefault="0018577D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4F2F2D" w:rsidRPr="00C25294" w:rsidRDefault="0065770D" w:rsidP="00807D1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9A70D3">
              <w:rPr>
                <w:rFonts w:ascii="Arial" w:hAnsi="Arial" w:cs="Arial"/>
                <w:sz w:val="22"/>
                <w:szCs w:val="26"/>
              </w:rPr>
              <w:t>17001</w:t>
            </w:r>
            <w:r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C25294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C25294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C25294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830533" w:rsidRDefault="00397D65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5</w:t>
            </w:r>
          </w:p>
        </w:tc>
      </w:tr>
      <w:tr w:rsidR="00227196" w:rsidRPr="00650857" w:rsidTr="004F2F2D">
        <w:trPr>
          <w:trHeight w:val="454"/>
        </w:trPr>
        <w:tc>
          <w:tcPr>
            <w:tcW w:w="2410" w:type="dxa"/>
            <w:vAlign w:val="center"/>
          </w:tcPr>
          <w:p w:rsidR="00227196" w:rsidRPr="00650857" w:rsidRDefault="00D84B07" w:rsidP="00876B1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9A70D3">
              <w:rPr>
                <w:rFonts w:ascii="Arial" w:hAnsi="Arial"/>
                <w:caps/>
                <w:sz w:val="22"/>
                <w:szCs w:val="26"/>
              </w:rPr>
              <w:t>17001</w:t>
            </w:r>
            <w:r>
              <w:rPr>
                <w:rFonts w:ascii="Arial" w:hAnsi="Arial"/>
                <w:caps/>
                <w:sz w:val="22"/>
                <w:szCs w:val="26"/>
              </w:rPr>
              <w:t>-ГП2</w:t>
            </w:r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.ПЗ</w:t>
            </w:r>
            <w:r w:rsidR="0065770D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227196" w:rsidRPr="00650857" w:rsidRDefault="002B0CBF" w:rsidP="00F36230">
            <w:pPr>
              <w:rPr>
                <w:rFonts w:ascii="Arial" w:hAnsi="Arial"/>
                <w:b/>
                <w:sz w:val="22"/>
                <w:szCs w:val="26"/>
              </w:rPr>
            </w:pPr>
            <w:r w:rsidRPr="002B0CBF">
              <w:rPr>
                <w:rFonts w:ascii="Arial" w:hAnsi="Arial"/>
                <w:b/>
                <w:bCs/>
                <w:sz w:val="22"/>
                <w:szCs w:val="26"/>
              </w:rPr>
              <w:t>Материалы по обоснованию. Пояснительная запи</w:t>
            </w:r>
            <w:r w:rsidRPr="002B0CBF">
              <w:rPr>
                <w:rFonts w:ascii="Arial" w:hAnsi="Arial"/>
                <w:b/>
                <w:bCs/>
                <w:sz w:val="22"/>
                <w:szCs w:val="26"/>
              </w:rPr>
              <w:t>с</w:t>
            </w:r>
            <w:r w:rsidRPr="002B0CBF">
              <w:rPr>
                <w:rFonts w:ascii="Arial" w:hAnsi="Arial"/>
                <w:b/>
                <w:bCs/>
                <w:sz w:val="22"/>
                <w:szCs w:val="26"/>
              </w:rPr>
              <w:t>ка</w:t>
            </w:r>
            <w:r w:rsidR="00F36230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227196" w:rsidRPr="001C5D39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170C36" w:rsidRPr="00C25294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C25294" w:rsidRDefault="00E421B6" w:rsidP="007561E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C25294">
              <w:rPr>
                <w:rFonts w:ascii="Arial" w:hAnsi="Arial"/>
                <w:bCs/>
                <w:sz w:val="22"/>
                <w:szCs w:val="26"/>
              </w:rPr>
              <w:t>1. Общая часть.</w:t>
            </w:r>
          </w:p>
        </w:tc>
        <w:tc>
          <w:tcPr>
            <w:tcW w:w="1559" w:type="dxa"/>
            <w:vAlign w:val="center"/>
          </w:tcPr>
          <w:p w:rsidR="00170C36" w:rsidRPr="00830533" w:rsidRDefault="00397D6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170C3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170C36" w:rsidRPr="00C25294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C25294" w:rsidRDefault="00B5349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B5349D">
              <w:rPr>
                <w:rFonts w:ascii="Arial" w:hAnsi="Arial"/>
                <w:bCs/>
                <w:sz w:val="22"/>
                <w:szCs w:val="26"/>
              </w:rPr>
              <w:t>1.1. Обоснование целесообразности и возможности разработки проекта планировки.</w:t>
            </w:r>
          </w:p>
        </w:tc>
        <w:tc>
          <w:tcPr>
            <w:tcW w:w="1559" w:type="dxa"/>
            <w:vAlign w:val="center"/>
          </w:tcPr>
          <w:p w:rsidR="00170C36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B5349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B5349D">
              <w:rPr>
                <w:rFonts w:ascii="Arial" w:hAnsi="Arial"/>
                <w:bCs/>
                <w:sz w:val="22"/>
                <w:szCs w:val="26"/>
              </w:rPr>
              <w:t>1.2. Основание и исходные данные.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565BC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5BCE">
              <w:rPr>
                <w:rFonts w:ascii="Arial" w:hAnsi="Arial"/>
                <w:bCs/>
                <w:sz w:val="22"/>
                <w:szCs w:val="26"/>
              </w:rPr>
              <w:t>2. Размещение линейного объекта в системе региона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565BC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5BCE">
              <w:rPr>
                <w:rFonts w:ascii="Arial" w:hAnsi="Arial"/>
                <w:bCs/>
                <w:sz w:val="22"/>
                <w:szCs w:val="26"/>
              </w:rPr>
              <w:t>3. Физико-географические и техногенные условия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565BC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5BCE">
              <w:rPr>
                <w:rFonts w:ascii="Arial" w:hAnsi="Arial"/>
                <w:bCs/>
                <w:sz w:val="22"/>
                <w:szCs w:val="26"/>
              </w:rPr>
              <w:t>3.1 Климатическая характеристика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397D6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3.2. Рельеф и геоморфология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565BC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5BCE">
              <w:rPr>
                <w:rFonts w:ascii="Arial" w:hAnsi="Arial"/>
                <w:bCs/>
                <w:sz w:val="22"/>
                <w:szCs w:val="26"/>
              </w:rPr>
              <w:t>3.3 Техногенные условия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565BC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5BCE">
              <w:rPr>
                <w:rFonts w:ascii="Arial" w:hAnsi="Arial"/>
                <w:bCs/>
                <w:sz w:val="22"/>
                <w:szCs w:val="26"/>
              </w:rPr>
              <w:t>3.4 Геологическое строение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12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397D6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3.5. Гидрогеологическое строение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13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397D65" w:rsidP="00B5349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3.6. Геологические и инженерно-геологические проце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с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сы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15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397D6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3.7. Инженерно-геологическое районирование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17</w:t>
            </w:r>
          </w:p>
        </w:tc>
      </w:tr>
      <w:tr w:rsidR="00397D65" w:rsidRPr="00C25294" w:rsidTr="004F2F2D">
        <w:trPr>
          <w:trHeight w:val="454"/>
        </w:trPr>
        <w:tc>
          <w:tcPr>
            <w:tcW w:w="2410" w:type="dxa"/>
            <w:vAlign w:val="center"/>
          </w:tcPr>
          <w:p w:rsidR="00397D65" w:rsidRPr="00C25294" w:rsidRDefault="00397D6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397D65" w:rsidRPr="00397D65" w:rsidRDefault="00397D6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3.8. Почвы, растительность и полезные ископаемые</w:t>
            </w:r>
          </w:p>
        </w:tc>
        <w:tc>
          <w:tcPr>
            <w:tcW w:w="1559" w:type="dxa"/>
            <w:vAlign w:val="center"/>
          </w:tcPr>
          <w:p w:rsidR="00397D65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18</w:t>
            </w:r>
          </w:p>
        </w:tc>
      </w:tr>
      <w:tr w:rsidR="00397D65" w:rsidRPr="00C25294" w:rsidTr="004F2F2D">
        <w:trPr>
          <w:trHeight w:val="454"/>
        </w:trPr>
        <w:tc>
          <w:tcPr>
            <w:tcW w:w="2410" w:type="dxa"/>
            <w:vAlign w:val="center"/>
          </w:tcPr>
          <w:p w:rsidR="00397D65" w:rsidRPr="00C25294" w:rsidRDefault="00397D6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397D65" w:rsidRPr="00397D65" w:rsidRDefault="00397D6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4. Анализ современного использования проектируемой территории на начало проектирования</w:t>
            </w:r>
          </w:p>
        </w:tc>
        <w:tc>
          <w:tcPr>
            <w:tcW w:w="1559" w:type="dxa"/>
            <w:vAlign w:val="center"/>
          </w:tcPr>
          <w:p w:rsidR="00397D65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19</w:t>
            </w:r>
          </w:p>
        </w:tc>
      </w:tr>
      <w:tr w:rsidR="00397D65" w:rsidRPr="00C25294" w:rsidTr="004F2F2D">
        <w:trPr>
          <w:trHeight w:val="454"/>
        </w:trPr>
        <w:tc>
          <w:tcPr>
            <w:tcW w:w="2410" w:type="dxa"/>
            <w:vAlign w:val="center"/>
          </w:tcPr>
          <w:p w:rsidR="00397D65" w:rsidRPr="00C25294" w:rsidRDefault="00397D6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397D65" w:rsidRPr="00397D65" w:rsidRDefault="00397D6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4.1 Размещение проектируемого участка</w:t>
            </w:r>
          </w:p>
        </w:tc>
        <w:tc>
          <w:tcPr>
            <w:tcW w:w="1559" w:type="dxa"/>
            <w:vAlign w:val="center"/>
          </w:tcPr>
          <w:p w:rsidR="00397D65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19</w:t>
            </w:r>
          </w:p>
        </w:tc>
      </w:tr>
      <w:tr w:rsidR="00397D65" w:rsidRPr="00C25294" w:rsidTr="004F2F2D">
        <w:trPr>
          <w:trHeight w:val="454"/>
        </w:trPr>
        <w:tc>
          <w:tcPr>
            <w:tcW w:w="2410" w:type="dxa"/>
            <w:vAlign w:val="center"/>
          </w:tcPr>
          <w:p w:rsidR="00397D65" w:rsidRPr="00C25294" w:rsidRDefault="00397D6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397D65" w:rsidRPr="00397D65" w:rsidRDefault="00397D6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4.2 Характеристика существующего положения терр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тории</w:t>
            </w:r>
          </w:p>
        </w:tc>
        <w:tc>
          <w:tcPr>
            <w:tcW w:w="1559" w:type="dxa"/>
            <w:vAlign w:val="center"/>
          </w:tcPr>
          <w:p w:rsidR="00397D65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19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565BCE" w:rsidP="00D538F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5BCE">
              <w:rPr>
                <w:rFonts w:ascii="Arial" w:hAnsi="Arial"/>
                <w:bCs/>
                <w:sz w:val="22"/>
                <w:szCs w:val="26"/>
              </w:rPr>
              <w:t>5. Планировочные ограничения (зоны с особыми усл</w:t>
            </w:r>
            <w:r w:rsidRPr="00565BCE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565BCE">
              <w:rPr>
                <w:rFonts w:ascii="Arial" w:hAnsi="Arial"/>
                <w:bCs/>
                <w:sz w:val="22"/>
                <w:szCs w:val="26"/>
              </w:rPr>
              <w:t>виями использования территории)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20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565BC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5BCE">
              <w:rPr>
                <w:rFonts w:ascii="Arial" w:hAnsi="Arial"/>
                <w:bCs/>
                <w:sz w:val="22"/>
                <w:szCs w:val="26"/>
              </w:rPr>
              <w:t>5.1 Ограничения природного характера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21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565BC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5BCE">
              <w:rPr>
                <w:rFonts w:ascii="Arial" w:hAnsi="Arial"/>
                <w:bCs/>
                <w:sz w:val="22"/>
                <w:szCs w:val="26"/>
              </w:rPr>
              <w:t>5.2 Ограничения техногенного характера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21</w:t>
            </w:r>
          </w:p>
        </w:tc>
      </w:tr>
      <w:tr w:rsidR="00FF2D94" w:rsidRPr="00C25294" w:rsidTr="004F2F2D">
        <w:trPr>
          <w:trHeight w:val="454"/>
        </w:trPr>
        <w:tc>
          <w:tcPr>
            <w:tcW w:w="2410" w:type="dxa"/>
            <w:vAlign w:val="center"/>
          </w:tcPr>
          <w:p w:rsidR="00FF2D94" w:rsidRPr="00C25294" w:rsidRDefault="00FF2D9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FF2D94" w:rsidRPr="00B5349D" w:rsidRDefault="00565BCE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5BCE">
              <w:rPr>
                <w:rFonts w:ascii="Arial" w:hAnsi="Arial"/>
                <w:bCs/>
                <w:sz w:val="22"/>
                <w:szCs w:val="26"/>
              </w:rPr>
              <w:t xml:space="preserve">5.2.1 Санитарно-защитные зоны  </w:t>
            </w:r>
          </w:p>
        </w:tc>
        <w:tc>
          <w:tcPr>
            <w:tcW w:w="1559" w:type="dxa"/>
            <w:vAlign w:val="center"/>
          </w:tcPr>
          <w:p w:rsidR="00FF2D94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21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565BC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5BCE">
              <w:rPr>
                <w:rFonts w:ascii="Arial" w:hAnsi="Arial"/>
                <w:bCs/>
                <w:sz w:val="22"/>
                <w:szCs w:val="26"/>
              </w:rPr>
              <w:t>5.2.2 Охранные зоны инженерных сетей и сооружений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22</w:t>
            </w:r>
          </w:p>
        </w:tc>
      </w:tr>
      <w:tr w:rsidR="00B5349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B5349D" w:rsidRPr="00C25294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B70F58" w:rsidRDefault="00565BC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5BCE">
              <w:rPr>
                <w:rFonts w:ascii="Arial" w:hAnsi="Arial"/>
                <w:bCs/>
                <w:sz w:val="22"/>
                <w:szCs w:val="26"/>
              </w:rPr>
              <w:t xml:space="preserve">5.3 Ограничения по требованиям охраны объектов </w:t>
            </w:r>
            <w:r w:rsidRPr="00565BCE">
              <w:rPr>
                <w:rFonts w:ascii="Arial" w:hAnsi="Arial"/>
                <w:bCs/>
                <w:sz w:val="22"/>
                <w:szCs w:val="26"/>
              </w:rPr>
              <w:lastRenderedPageBreak/>
              <w:t>культурного наследия (памятников истории и культуры).</w:t>
            </w:r>
          </w:p>
        </w:tc>
        <w:tc>
          <w:tcPr>
            <w:tcW w:w="1559" w:type="dxa"/>
            <w:vAlign w:val="center"/>
          </w:tcPr>
          <w:p w:rsidR="00B5349D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lastRenderedPageBreak/>
              <w:t>23</w:t>
            </w:r>
          </w:p>
        </w:tc>
      </w:tr>
      <w:tr w:rsidR="00FF2D94" w:rsidRPr="00C25294" w:rsidTr="004F2F2D">
        <w:trPr>
          <w:trHeight w:val="454"/>
        </w:trPr>
        <w:tc>
          <w:tcPr>
            <w:tcW w:w="2410" w:type="dxa"/>
            <w:vAlign w:val="center"/>
          </w:tcPr>
          <w:p w:rsidR="00FF2D94" w:rsidRPr="00C25294" w:rsidRDefault="00FF2D9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FF2D94" w:rsidRPr="004838B8" w:rsidRDefault="00565BCE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65BCE">
              <w:rPr>
                <w:rFonts w:ascii="Arial" w:hAnsi="Arial"/>
                <w:bCs/>
                <w:sz w:val="22"/>
                <w:szCs w:val="26"/>
              </w:rPr>
              <w:t>6. Проектное  решение</w:t>
            </w:r>
          </w:p>
        </w:tc>
        <w:tc>
          <w:tcPr>
            <w:tcW w:w="1559" w:type="dxa"/>
            <w:vAlign w:val="center"/>
          </w:tcPr>
          <w:p w:rsidR="00FF2D94" w:rsidRPr="00B70F58" w:rsidRDefault="0085486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24</w:t>
            </w:r>
          </w:p>
        </w:tc>
      </w:tr>
      <w:tr w:rsidR="00FF2D94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B70F58" w:rsidRDefault="00397D65" w:rsidP="009A70D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6.1    Описание прохождения  трассы самотечного к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а</w:t>
            </w:r>
            <w:r>
              <w:rPr>
                <w:rFonts w:ascii="Arial" w:hAnsi="Arial"/>
                <w:bCs/>
                <w:sz w:val="22"/>
                <w:szCs w:val="26"/>
              </w:rPr>
              <w:t>нализационного кол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 xml:space="preserve">лектора на территории </w:t>
            </w:r>
            <w:proofErr w:type="spellStart"/>
            <w:r w:rsidRPr="00397D65">
              <w:rPr>
                <w:rFonts w:ascii="Arial" w:hAnsi="Arial"/>
                <w:bCs/>
                <w:sz w:val="22"/>
                <w:szCs w:val="26"/>
              </w:rPr>
              <w:t>Усть-Лабинского</w:t>
            </w:r>
            <w:proofErr w:type="spellEnd"/>
            <w:r w:rsidRPr="00397D65">
              <w:rPr>
                <w:rFonts w:ascii="Arial" w:hAnsi="Arial"/>
                <w:bCs/>
                <w:sz w:val="22"/>
                <w:szCs w:val="26"/>
              </w:rPr>
              <w:t xml:space="preserve"> городского поселения </w:t>
            </w:r>
            <w:proofErr w:type="spellStart"/>
            <w:r w:rsidRPr="00397D65">
              <w:rPr>
                <w:rFonts w:ascii="Arial" w:hAnsi="Arial"/>
                <w:bCs/>
                <w:sz w:val="22"/>
                <w:szCs w:val="26"/>
              </w:rPr>
              <w:t>Усть-Лабинского</w:t>
            </w:r>
            <w:proofErr w:type="spellEnd"/>
            <w:r w:rsidRPr="00397D65">
              <w:rPr>
                <w:rFonts w:ascii="Arial" w:hAnsi="Arial"/>
                <w:bCs/>
                <w:sz w:val="22"/>
                <w:szCs w:val="26"/>
              </w:rPr>
              <w:t xml:space="preserve"> ра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й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она.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24</w:t>
            </w:r>
          </w:p>
        </w:tc>
      </w:tr>
      <w:tr w:rsidR="00FF2D94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B70F58" w:rsidRDefault="00397D65" w:rsidP="00D538F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 xml:space="preserve">6.2. </w:t>
            </w:r>
            <w:proofErr w:type="gramStart"/>
            <w:r w:rsidRPr="00397D65">
              <w:rPr>
                <w:rFonts w:ascii="Arial" w:hAnsi="Arial"/>
                <w:bCs/>
                <w:sz w:val="22"/>
                <w:szCs w:val="26"/>
              </w:rPr>
              <w:t>Сведения о земельных участков, передаваемых в постоян</w:t>
            </w:r>
            <w:r>
              <w:rPr>
                <w:rFonts w:ascii="Arial" w:hAnsi="Arial"/>
                <w:bCs/>
                <w:sz w:val="22"/>
                <w:szCs w:val="26"/>
              </w:rPr>
              <w:t>ное и вре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менное пользование для размещения самоте</w:t>
            </w:r>
            <w:r>
              <w:rPr>
                <w:rFonts w:ascii="Arial" w:hAnsi="Arial"/>
                <w:bCs/>
                <w:sz w:val="22"/>
                <w:szCs w:val="26"/>
              </w:rPr>
              <w:t>чного канализационного коллекто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ра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27</w:t>
            </w:r>
          </w:p>
        </w:tc>
      </w:tr>
      <w:tr w:rsidR="00FF2D94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B70F58" w:rsidRDefault="00397D65" w:rsidP="009A70D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 xml:space="preserve">6.3 Охранная зона проектируемого линейного объекта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28</w:t>
            </w:r>
          </w:p>
        </w:tc>
      </w:tr>
      <w:tr w:rsidR="00FF2D94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B70F58" w:rsidRDefault="00EA5EB2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EA5EB2">
              <w:rPr>
                <w:rFonts w:ascii="Arial" w:hAnsi="Arial"/>
                <w:bCs/>
                <w:sz w:val="22"/>
                <w:szCs w:val="26"/>
              </w:rPr>
              <w:t>7. Схема организации дорожной сети и движения транспорта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29</w:t>
            </w:r>
          </w:p>
        </w:tc>
      </w:tr>
      <w:tr w:rsidR="00FF2D94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B70F58" w:rsidRDefault="00EA5EB2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EA5EB2">
              <w:rPr>
                <w:rFonts w:ascii="Arial" w:hAnsi="Arial"/>
                <w:bCs/>
                <w:sz w:val="22"/>
                <w:szCs w:val="26"/>
              </w:rPr>
              <w:t>8. Охрана окружающей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29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EA5EB2" w:rsidRDefault="00397D65" w:rsidP="00397D6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8.1. Оценка воздействия объекта капитального стро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тельства на окружающую среду.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29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EA5EB2" w:rsidRDefault="00397D65" w:rsidP="00397D6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8.2. Перечень мероприятий по предотвращению и сн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жению возможного негативного воздействия намеча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тального строительства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30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EA5EB2" w:rsidRDefault="00397D6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8.3 Мероприятия по охране и рациональному использ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ванию земельных ресурсов и почвенного покрова. М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роприятия по рекультивации нарушенных земельных участков и почвенного покрова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32</w:t>
            </w:r>
          </w:p>
        </w:tc>
      </w:tr>
      <w:tr w:rsidR="00FF2D94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4838B8" w:rsidRDefault="00397D6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9. Защита территории от чрезвычайных ситуаций пр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родного и техногенного характера, мероприятия по гражданской обороне.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854861" w:rsidP="009A70D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</w:t>
            </w:r>
            <w:r w:rsidR="009A70D3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397D65" w:rsidRDefault="00397D6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9.1 Границы зон возможной опасности, предусмотре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н</w:t>
            </w:r>
            <w:r w:rsidRPr="00397D65">
              <w:rPr>
                <w:rFonts w:ascii="Arial" w:hAnsi="Arial"/>
                <w:bCs/>
                <w:sz w:val="22"/>
                <w:szCs w:val="26"/>
              </w:rPr>
              <w:t>ных СНиП 2.01.51-90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</w:t>
            </w:r>
            <w:r w:rsidR="009A70D3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397D65" w:rsidRDefault="00397D65" w:rsidP="00397D6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9.2 Результаты анализа возможных последствий ЧС техногенного</w:t>
            </w:r>
          </w:p>
          <w:p w:rsidR="00397D65" w:rsidRPr="00397D65" w:rsidRDefault="00397D65" w:rsidP="00397D6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характера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34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397D65" w:rsidRDefault="00397D6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9.2.1</w:t>
            </w:r>
            <w:proofErr w:type="gramStart"/>
            <w:r w:rsidRPr="00397D65">
              <w:rPr>
                <w:rFonts w:ascii="Arial" w:hAnsi="Arial"/>
                <w:bCs/>
                <w:sz w:val="22"/>
                <w:szCs w:val="26"/>
              </w:rPr>
              <w:t xml:space="preserve"> Х</w:t>
            </w:r>
            <w:proofErr w:type="gramEnd"/>
            <w:r w:rsidRPr="00397D65">
              <w:rPr>
                <w:rFonts w:ascii="Arial" w:hAnsi="Arial"/>
                <w:bCs/>
                <w:sz w:val="22"/>
                <w:szCs w:val="26"/>
              </w:rPr>
              <w:t>имически опасные объекты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35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397D65" w:rsidRDefault="00397D6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9.2.2 Пожароопасные и взрывоопасные объекты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35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397D65" w:rsidRDefault="00397D6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9.2.3 Гидротехнические сооружения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35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397D65" w:rsidRDefault="00397D6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9.2.4 Объекты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35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397D65" w:rsidRDefault="00397D6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9.2.5 Транспорт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35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397D65" w:rsidRDefault="00397D6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9.2.6 Терроризм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36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397D65" w:rsidRDefault="00397D6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9.3 Результаты анализа возможных последствий ЧС природного характера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37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397D65" w:rsidRDefault="00397D6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9.3.1 Опасные природные явления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37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397D65" w:rsidRDefault="00397D6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9.3.2 Метеорологические 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40</w:t>
            </w:r>
          </w:p>
        </w:tc>
      </w:tr>
      <w:tr w:rsidR="00397D65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397D65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Pr="00D84B07" w:rsidRDefault="00397D6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7D65">
              <w:rPr>
                <w:rFonts w:ascii="Arial" w:hAnsi="Arial"/>
                <w:bCs/>
                <w:sz w:val="22"/>
                <w:szCs w:val="26"/>
              </w:rPr>
              <w:t>9.4  Инженерно-технические мероприятия гражданской обороны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D65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42</w:t>
            </w:r>
          </w:p>
        </w:tc>
      </w:tr>
      <w:tr w:rsidR="00FF2D94" w:rsidTr="00CE2118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4838B8" w:rsidRDefault="00C87C24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10</w:t>
            </w:r>
            <w:r w:rsidR="00EA5EB2" w:rsidRPr="00EA5EB2">
              <w:rPr>
                <w:rFonts w:ascii="Arial" w:hAnsi="Arial"/>
                <w:bCs/>
                <w:sz w:val="22"/>
                <w:szCs w:val="26"/>
              </w:rPr>
              <w:t>. Благоустройство и озеленение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</w:t>
            </w:r>
            <w:r w:rsidR="009A70D3">
              <w:rPr>
                <w:rFonts w:ascii="Arial" w:hAnsi="Arial"/>
                <w:sz w:val="22"/>
                <w:szCs w:val="26"/>
              </w:rPr>
              <w:t>2</w:t>
            </w:r>
          </w:p>
        </w:tc>
      </w:tr>
      <w:tr w:rsidR="00FF2D94" w:rsidTr="00CE2118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B70F58" w:rsidRDefault="00C87C24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C87C24">
              <w:rPr>
                <w:rFonts w:ascii="Arial" w:hAnsi="Arial"/>
                <w:bCs/>
                <w:sz w:val="22"/>
                <w:szCs w:val="26"/>
              </w:rPr>
              <w:t>11. Вертикальная планировка и инженерная подготовка территории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43</w:t>
            </w:r>
          </w:p>
        </w:tc>
      </w:tr>
      <w:tr w:rsidR="00C87C24" w:rsidTr="00CE2118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24" w:rsidRDefault="00C87C2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24" w:rsidRPr="00C87C24" w:rsidRDefault="00C87C24" w:rsidP="00C83C5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C87C24">
              <w:rPr>
                <w:rFonts w:ascii="Arial" w:hAnsi="Arial"/>
                <w:bCs/>
                <w:sz w:val="22"/>
                <w:szCs w:val="26"/>
              </w:rPr>
              <w:t>1</w:t>
            </w:r>
            <w:r w:rsidR="00C83C5D">
              <w:rPr>
                <w:rFonts w:ascii="Arial" w:hAnsi="Arial"/>
                <w:bCs/>
                <w:sz w:val="22"/>
                <w:szCs w:val="26"/>
              </w:rPr>
              <w:t>2</w:t>
            </w:r>
            <w:r w:rsidRPr="00C87C24">
              <w:rPr>
                <w:rFonts w:ascii="Arial" w:hAnsi="Arial"/>
                <w:bCs/>
                <w:sz w:val="22"/>
                <w:szCs w:val="26"/>
              </w:rPr>
              <w:t>. Технико-экономические 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24" w:rsidRDefault="0085486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44</w:t>
            </w:r>
          </w:p>
        </w:tc>
      </w:tr>
      <w:tr w:rsidR="00CE2118" w:rsidTr="00CE2118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Default="00CE2118">
            <w:pPr>
              <w:jc w:val="center"/>
              <w:rPr>
                <w:rFonts w:ascii="Arial" w:hAnsi="Arial"/>
                <w:b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18" w:rsidRDefault="00CE2118">
            <w:pPr>
              <w:tabs>
                <w:tab w:val="left" w:pos="720"/>
              </w:tabs>
              <w:rPr>
                <w:rFonts w:ascii="Arial" w:hAnsi="Arial"/>
                <w:b/>
                <w:bCs/>
                <w:sz w:val="22"/>
                <w:szCs w:val="26"/>
              </w:rPr>
            </w:pPr>
            <w:r>
              <w:rPr>
                <w:rFonts w:ascii="Arial" w:hAnsi="Arial"/>
                <w:b/>
                <w:bCs/>
                <w:sz w:val="22"/>
                <w:szCs w:val="26"/>
              </w:rPr>
              <w:t>Исходные данные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Pr="00830533" w:rsidRDefault="009A70D3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49</w:t>
            </w:r>
          </w:p>
        </w:tc>
      </w:tr>
      <w:tr w:rsidR="00170C36" w:rsidRPr="00650857" w:rsidTr="004F2F2D">
        <w:trPr>
          <w:trHeight w:val="454"/>
        </w:trPr>
        <w:tc>
          <w:tcPr>
            <w:tcW w:w="2410" w:type="dxa"/>
            <w:vAlign w:val="center"/>
          </w:tcPr>
          <w:p w:rsidR="00170C36" w:rsidRPr="00650857" w:rsidRDefault="00FF2D94" w:rsidP="00565BCE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650857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9A70D3">
              <w:rPr>
                <w:rFonts w:ascii="Arial" w:hAnsi="Arial"/>
                <w:caps/>
                <w:sz w:val="22"/>
                <w:szCs w:val="26"/>
              </w:rPr>
              <w:t>17001</w:t>
            </w:r>
            <w:r w:rsidRPr="00650857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650857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650857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303671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451BC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451BC4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bookmarkStart w:id="0" w:name="_GoBack"/>
            <w:bookmarkEnd w:id="0"/>
          </w:p>
        </w:tc>
        <w:tc>
          <w:tcPr>
            <w:tcW w:w="5954" w:type="dxa"/>
            <w:vAlign w:val="center"/>
          </w:tcPr>
          <w:p w:rsidR="004451F3" w:rsidRPr="00451BC4" w:rsidRDefault="009E2B9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51BC4">
              <w:rPr>
                <w:rFonts w:ascii="Arial" w:hAnsi="Arial"/>
                <w:bCs/>
                <w:sz w:val="22"/>
                <w:szCs w:val="26"/>
              </w:rPr>
              <w:t>Ситуационный план</w:t>
            </w:r>
          </w:p>
        </w:tc>
        <w:tc>
          <w:tcPr>
            <w:tcW w:w="1559" w:type="dxa"/>
            <w:vAlign w:val="center"/>
          </w:tcPr>
          <w:p w:rsidR="004451F3" w:rsidRPr="00451BC4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451BC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451BC4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51BC4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51BC4">
              <w:rPr>
                <w:rFonts w:ascii="Arial" w:hAnsi="Arial"/>
                <w:bCs/>
                <w:sz w:val="22"/>
                <w:szCs w:val="26"/>
              </w:rPr>
              <w:t>Схема использования территории в период подготовки проекта планировки территории  М 1:</w:t>
            </w:r>
            <w:r w:rsidR="009E2B93" w:rsidRPr="00451BC4">
              <w:rPr>
                <w:rFonts w:ascii="Arial" w:hAnsi="Arial"/>
                <w:bCs/>
                <w:sz w:val="22"/>
                <w:szCs w:val="26"/>
              </w:rPr>
              <w:t>5000</w:t>
            </w:r>
          </w:p>
        </w:tc>
        <w:tc>
          <w:tcPr>
            <w:tcW w:w="1559" w:type="dxa"/>
            <w:vAlign w:val="center"/>
          </w:tcPr>
          <w:p w:rsidR="004451F3" w:rsidRPr="00451BC4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51BC4" w:rsidRPr="00C25294" w:rsidTr="00A076BF">
        <w:trPr>
          <w:trHeight w:val="395"/>
        </w:trPr>
        <w:tc>
          <w:tcPr>
            <w:tcW w:w="2410" w:type="dxa"/>
            <w:vAlign w:val="center"/>
          </w:tcPr>
          <w:p w:rsidR="00451BC4" w:rsidRPr="00451BC4" w:rsidRDefault="00451BC4" w:rsidP="00A076BF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51BC4" w:rsidRPr="00451BC4" w:rsidRDefault="00451BC4" w:rsidP="00A076B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51BC4">
              <w:rPr>
                <w:rFonts w:ascii="Arial" w:hAnsi="Arial"/>
                <w:bCs/>
                <w:sz w:val="22"/>
                <w:szCs w:val="26"/>
              </w:rPr>
              <w:t>Схема организации улично-дорожной сети  М 1:5000</w:t>
            </w:r>
          </w:p>
        </w:tc>
        <w:tc>
          <w:tcPr>
            <w:tcW w:w="1559" w:type="dxa"/>
            <w:vAlign w:val="center"/>
          </w:tcPr>
          <w:p w:rsidR="00451BC4" w:rsidRPr="00C01901" w:rsidRDefault="00451BC4" w:rsidP="00A076BF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451BC4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51BC4" w:rsidRDefault="00943B8D" w:rsidP="00451BC4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51BC4">
              <w:rPr>
                <w:rFonts w:ascii="Arial" w:hAnsi="Arial"/>
                <w:bCs/>
                <w:sz w:val="22"/>
                <w:szCs w:val="26"/>
              </w:rPr>
              <w:t>Схема границ зон с особыми условиями использования территорий.  М 1:5000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380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38027C" w:rsidRDefault="0038027C" w:rsidP="0038027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8027C">
              <w:rPr>
                <w:rFonts w:ascii="Arial" w:hAnsi="Arial"/>
                <w:bCs/>
                <w:sz w:val="22"/>
                <w:szCs w:val="26"/>
              </w:rPr>
              <w:t>Границы</w:t>
            </w:r>
            <w:r w:rsidR="00943B8D" w:rsidRPr="0038027C">
              <w:rPr>
                <w:rFonts w:ascii="Arial" w:hAnsi="Arial"/>
                <w:bCs/>
                <w:sz w:val="22"/>
                <w:szCs w:val="26"/>
              </w:rPr>
              <w:t xml:space="preserve"> территорий, подверженных риску возникнов</w:t>
            </w:r>
            <w:r w:rsidR="00943B8D" w:rsidRPr="0038027C">
              <w:rPr>
                <w:rFonts w:ascii="Arial" w:hAnsi="Arial"/>
                <w:bCs/>
                <w:sz w:val="22"/>
                <w:szCs w:val="26"/>
              </w:rPr>
              <w:t>е</w:t>
            </w:r>
            <w:r w:rsidR="00943B8D" w:rsidRPr="0038027C">
              <w:rPr>
                <w:rFonts w:ascii="Arial" w:hAnsi="Arial"/>
                <w:bCs/>
                <w:sz w:val="22"/>
                <w:szCs w:val="26"/>
              </w:rPr>
              <w:t xml:space="preserve">ния </w:t>
            </w:r>
            <w:r w:rsidRPr="0038027C">
              <w:rPr>
                <w:rFonts w:ascii="Arial" w:hAnsi="Arial"/>
                <w:bCs/>
                <w:sz w:val="22"/>
                <w:szCs w:val="26"/>
              </w:rPr>
              <w:t>ЧС</w:t>
            </w:r>
            <w:r w:rsidR="00943B8D" w:rsidRPr="0038027C">
              <w:rPr>
                <w:rFonts w:ascii="Arial" w:hAnsi="Arial"/>
                <w:bCs/>
                <w:sz w:val="22"/>
                <w:szCs w:val="26"/>
              </w:rPr>
              <w:t xml:space="preserve"> техногенного характера. М</w:t>
            </w:r>
            <w:proofErr w:type="gramStart"/>
            <w:r w:rsidR="00943B8D" w:rsidRPr="0038027C"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 w:rsidR="00943B8D" w:rsidRPr="0038027C">
              <w:rPr>
                <w:rFonts w:ascii="Arial" w:hAnsi="Arial"/>
                <w:bCs/>
                <w:sz w:val="22"/>
                <w:szCs w:val="26"/>
              </w:rPr>
              <w:t>:5000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339" w:rsidRDefault="00613339">
      <w:r>
        <w:separator/>
      </w:r>
    </w:p>
  </w:endnote>
  <w:endnote w:type="continuationSeparator" w:id="0">
    <w:p w:rsidR="00613339" w:rsidRDefault="00613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35339AAE" wp14:editId="17C1C3B4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D84B07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9A70D3">
            <w:rPr>
              <w:rFonts w:ascii="Arial" w:hAnsi="Arial"/>
              <w:b/>
              <w:sz w:val="28"/>
            </w:rPr>
            <w:t>17001</w:t>
          </w:r>
          <w:r>
            <w:rPr>
              <w:rFonts w:ascii="Arial" w:hAnsi="Arial"/>
              <w:b/>
              <w:sz w:val="28"/>
            </w:rPr>
            <w:t>-ГП2</w:t>
          </w:r>
          <w:r w:rsidR="00D55BAB">
            <w:rPr>
              <w:rFonts w:ascii="Arial" w:hAnsi="Arial"/>
              <w:b/>
              <w:sz w:val="28"/>
            </w:rPr>
            <w:t>.С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CF1E5F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9A70D3">
            <w:rPr>
              <w:rStyle w:val="a6"/>
              <w:rFonts w:ascii="Arial" w:hAnsi="Arial"/>
              <w:noProof/>
              <w:sz w:val="22"/>
            </w:rPr>
            <w:t>3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>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6A8FFDC0" wp14:editId="3106A596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D84B07" w:rsidP="00833599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9A70D3">
            <w:rPr>
              <w:rFonts w:ascii="Arial" w:hAnsi="Arial"/>
              <w:b/>
              <w:sz w:val="28"/>
              <w:szCs w:val="28"/>
            </w:rPr>
            <w:t>17001</w:t>
          </w:r>
          <w:r>
            <w:rPr>
              <w:rFonts w:ascii="Arial" w:hAnsi="Arial"/>
              <w:b/>
              <w:sz w:val="28"/>
              <w:szCs w:val="28"/>
            </w:rPr>
            <w:t>-ГП2</w:t>
          </w:r>
          <w:r w:rsidR="00876B14">
            <w:rPr>
              <w:rFonts w:ascii="Arial" w:hAnsi="Arial"/>
              <w:b/>
              <w:sz w:val="28"/>
              <w:szCs w:val="28"/>
            </w:rPr>
            <w:t>.С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>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9A70D3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09.17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9D48AC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9D48AC" w:rsidRPr="004200DC" w:rsidRDefault="009D48A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 xml:space="preserve">ГИП </w:t>
          </w: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9D48AC" w:rsidRPr="004200DC" w:rsidRDefault="009D48A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9D48AC" w:rsidRPr="004200DC" w:rsidRDefault="009D48A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9D48AC" w:rsidRPr="004200DC" w:rsidRDefault="009A70D3" w:rsidP="0092266A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09.17</w:t>
          </w: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9D48AC" w:rsidRDefault="009D48AC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9D48AC" w:rsidRDefault="009D48AC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9D48AC" w:rsidRDefault="009D48AC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9A70D3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D48AC" w:rsidRDefault="009A70D3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3</w:t>
          </w:r>
        </w:p>
      </w:tc>
    </w:tr>
    <w:tr w:rsidR="009D48AC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9D48AC" w:rsidRPr="004200DC" w:rsidRDefault="009D48A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9D48AC" w:rsidRPr="004200DC" w:rsidRDefault="009D48A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9D48AC" w:rsidRPr="004200DC" w:rsidRDefault="009D48A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9D48AC" w:rsidRPr="004200DC" w:rsidRDefault="009D48AC" w:rsidP="0092266A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9D48AC" w:rsidRDefault="009D48AC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</w:tcPr>
        <w:p w:rsidR="009D48AC" w:rsidRPr="004F0F62" w:rsidRDefault="009D48AC" w:rsidP="009A109C">
          <w:pPr>
            <w:pStyle w:val="a4"/>
            <w:jc w:val="center"/>
            <w:rPr>
              <w:rFonts w:ascii="Arial" w:hAnsi="Arial"/>
              <w:b/>
            </w:rPr>
          </w:pPr>
          <w:r w:rsidRPr="004F0F62">
            <w:rPr>
              <w:rFonts w:ascii="Arial" w:hAnsi="Arial"/>
              <w:b/>
            </w:rPr>
            <w:t>ООО "</w:t>
          </w:r>
          <w:proofErr w:type="gramStart"/>
          <w:r w:rsidRPr="004F0F62">
            <w:rPr>
              <w:rFonts w:ascii="Arial" w:hAnsi="Arial"/>
              <w:b/>
            </w:rPr>
            <w:t>Архитектурная</w:t>
          </w:r>
          <w:proofErr w:type="gramEnd"/>
        </w:p>
        <w:p w:rsidR="009D48AC" w:rsidRPr="004F0F62" w:rsidRDefault="009D48AC" w:rsidP="009A109C">
          <w:pPr>
            <w:pStyle w:val="a4"/>
            <w:jc w:val="center"/>
            <w:rPr>
              <w:rFonts w:ascii="Arial" w:hAnsi="Arial"/>
              <w:b/>
            </w:rPr>
          </w:pPr>
          <w:r w:rsidRPr="004F0F62">
            <w:rPr>
              <w:rFonts w:ascii="Arial" w:hAnsi="Arial"/>
              <w:b/>
            </w:rPr>
            <w:t>галерея "Л-ГРУП"</w:t>
          </w:r>
        </w:p>
        <w:p w:rsidR="009D48AC" w:rsidRDefault="009D48AC" w:rsidP="009A109C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339" w:rsidRDefault="00613339">
      <w:r>
        <w:separator/>
      </w:r>
    </w:p>
  </w:footnote>
  <w:footnote w:type="continuationSeparator" w:id="0">
    <w:p w:rsidR="00613339" w:rsidRDefault="00613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16BA2"/>
    <w:rsid w:val="000549EA"/>
    <w:rsid w:val="0005515E"/>
    <w:rsid w:val="0006256F"/>
    <w:rsid w:val="00074693"/>
    <w:rsid w:val="000811E8"/>
    <w:rsid w:val="000B248F"/>
    <w:rsid w:val="000B3A0B"/>
    <w:rsid w:val="000D2280"/>
    <w:rsid w:val="000E08A6"/>
    <w:rsid w:val="00105311"/>
    <w:rsid w:val="00115901"/>
    <w:rsid w:val="00115CD0"/>
    <w:rsid w:val="001324E0"/>
    <w:rsid w:val="00137D5F"/>
    <w:rsid w:val="00147D35"/>
    <w:rsid w:val="001529FB"/>
    <w:rsid w:val="00155267"/>
    <w:rsid w:val="001562B1"/>
    <w:rsid w:val="00167C80"/>
    <w:rsid w:val="00170C36"/>
    <w:rsid w:val="00177A7E"/>
    <w:rsid w:val="0018577D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177FE"/>
    <w:rsid w:val="002223B5"/>
    <w:rsid w:val="00227196"/>
    <w:rsid w:val="00241FBD"/>
    <w:rsid w:val="00245AFB"/>
    <w:rsid w:val="002534E8"/>
    <w:rsid w:val="0025397B"/>
    <w:rsid w:val="002A7E28"/>
    <w:rsid w:val="002B0CBF"/>
    <w:rsid w:val="002B2248"/>
    <w:rsid w:val="002C4A36"/>
    <w:rsid w:val="002D7BFB"/>
    <w:rsid w:val="002E1860"/>
    <w:rsid w:val="002F7F54"/>
    <w:rsid w:val="00301A4D"/>
    <w:rsid w:val="00303671"/>
    <w:rsid w:val="003068D2"/>
    <w:rsid w:val="003322CD"/>
    <w:rsid w:val="0034583C"/>
    <w:rsid w:val="00360EAD"/>
    <w:rsid w:val="0038027C"/>
    <w:rsid w:val="00380980"/>
    <w:rsid w:val="00397D65"/>
    <w:rsid w:val="003A378B"/>
    <w:rsid w:val="003A4790"/>
    <w:rsid w:val="003C6B90"/>
    <w:rsid w:val="003F5E7F"/>
    <w:rsid w:val="00407188"/>
    <w:rsid w:val="00410943"/>
    <w:rsid w:val="004451F3"/>
    <w:rsid w:val="0045159B"/>
    <w:rsid w:val="00451BC4"/>
    <w:rsid w:val="00452594"/>
    <w:rsid w:val="004762CD"/>
    <w:rsid w:val="004838B8"/>
    <w:rsid w:val="00493298"/>
    <w:rsid w:val="004A1617"/>
    <w:rsid w:val="004D5FD6"/>
    <w:rsid w:val="004D78BB"/>
    <w:rsid w:val="004F2F2D"/>
    <w:rsid w:val="0051031D"/>
    <w:rsid w:val="00517136"/>
    <w:rsid w:val="00565BCE"/>
    <w:rsid w:val="005A261C"/>
    <w:rsid w:val="005C760A"/>
    <w:rsid w:val="005E35FC"/>
    <w:rsid w:val="005E3F2E"/>
    <w:rsid w:val="005E5DAD"/>
    <w:rsid w:val="006021B4"/>
    <w:rsid w:val="00613339"/>
    <w:rsid w:val="006137C7"/>
    <w:rsid w:val="006277E3"/>
    <w:rsid w:val="00632A66"/>
    <w:rsid w:val="00642CDE"/>
    <w:rsid w:val="00650857"/>
    <w:rsid w:val="006544E0"/>
    <w:rsid w:val="0065770D"/>
    <w:rsid w:val="00681269"/>
    <w:rsid w:val="00696523"/>
    <w:rsid w:val="00697A7B"/>
    <w:rsid w:val="006A4E40"/>
    <w:rsid w:val="006A7BDF"/>
    <w:rsid w:val="006A7DAC"/>
    <w:rsid w:val="006B62D5"/>
    <w:rsid w:val="007276E3"/>
    <w:rsid w:val="00733CAD"/>
    <w:rsid w:val="00745FDC"/>
    <w:rsid w:val="007561EF"/>
    <w:rsid w:val="00767AC0"/>
    <w:rsid w:val="0077260F"/>
    <w:rsid w:val="0079439F"/>
    <w:rsid w:val="007A36B6"/>
    <w:rsid w:val="007B1D71"/>
    <w:rsid w:val="00807D1C"/>
    <w:rsid w:val="00830533"/>
    <w:rsid w:val="00833599"/>
    <w:rsid w:val="00834165"/>
    <w:rsid w:val="00843162"/>
    <w:rsid w:val="00854861"/>
    <w:rsid w:val="00872B28"/>
    <w:rsid w:val="00876B14"/>
    <w:rsid w:val="008807F8"/>
    <w:rsid w:val="00887BBF"/>
    <w:rsid w:val="00890736"/>
    <w:rsid w:val="00891F62"/>
    <w:rsid w:val="00894065"/>
    <w:rsid w:val="008A131B"/>
    <w:rsid w:val="008B3A90"/>
    <w:rsid w:val="009120B9"/>
    <w:rsid w:val="00934CA5"/>
    <w:rsid w:val="00942E87"/>
    <w:rsid w:val="00943B8D"/>
    <w:rsid w:val="009533F2"/>
    <w:rsid w:val="009728EF"/>
    <w:rsid w:val="009A109C"/>
    <w:rsid w:val="009A70D3"/>
    <w:rsid w:val="009A72DF"/>
    <w:rsid w:val="009D150F"/>
    <w:rsid w:val="009D2536"/>
    <w:rsid w:val="009D48AC"/>
    <w:rsid w:val="009E2B93"/>
    <w:rsid w:val="009F6F60"/>
    <w:rsid w:val="00A3013E"/>
    <w:rsid w:val="00A414EB"/>
    <w:rsid w:val="00A97452"/>
    <w:rsid w:val="00B0593D"/>
    <w:rsid w:val="00B20F6E"/>
    <w:rsid w:val="00B30E77"/>
    <w:rsid w:val="00B4068F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A0985"/>
    <w:rsid w:val="00BB079B"/>
    <w:rsid w:val="00BD06D0"/>
    <w:rsid w:val="00BD1A62"/>
    <w:rsid w:val="00BF34CB"/>
    <w:rsid w:val="00C00444"/>
    <w:rsid w:val="00C01901"/>
    <w:rsid w:val="00C25294"/>
    <w:rsid w:val="00C26FA4"/>
    <w:rsid w:val="00C4787E"/>
    <w:rsid w:val="00C561BC"/>
    <w:rsid w:val="00C5651B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D0A98"/>
    <w:rsid w:val="00CD6DA0"/>
    <w:rsid w:val="00CE2118"/>
    <w:rsid w:val="00CE785B"/>
    <w:rsid w:val="00CF1E5F"/>
    <w:rsid w:val="00D03F7C"/>
    <w:rsid w:val="00D055CB"/>
    <w:rsid w:val="00D25AD0"/>
    <w:rsid w:val="00D41DEE"/>
    <w:rsid w:val="00D538F2"/>
    <w:rsid w:val="00D55BAB"/>
    <w:rsid w:val="00D70379"/>
    <w:rsid w:val="00D84B07"/>
    <w:rsid w:val="00D90AA2"/>
    <w:rsid w:val="00DB306D"/>
    <w:rsid w:val="00DC3B12"/>
    <w:rsid w:val="00E20A09"/>
    <w:rsid w:val="00E421B6"/>
    <w:rsid w:val="00E448D8"/>
    <w:rsid w:val="00E50E3B"/>
    <w:rsid w:val="00E5529E"/>
    <w:rsid w:val="00E576D6"/>
    <w:rsid w:val="00E63CE9"/>
    <w:rsid w:val="00E918B9"/>
    <w:rsid w:val="00EA05B3"/>
    <w:rsid w:val="00EA0D8E"/>
    <w:rsid w:val="00EA5EB2"/>
    <w:rsid w:val="00EB2BE3"/>
    <w:rsid w:val="00EB62DF"/>
    <w:rsid w:val="00EF5E1A"/>
    <w:rsid w:val="00F02312"/>
    <w:rsid w:val="00F25EF7"/>
    <w:rsid w:val="00F308AF"/>
    <w:rsid w:val="00F35310"/>
    <w:rsid w:val="00F36230"/>
    <w:rsid w:val="00F5740B"/>
    <w:rsid w:val="00F57A28"/>
    <w:rsid w:val="00F77159"/>
    <w:rsid w:val="00F80E43"/>
    <w:rsid w:val="00F8515A"/>
    <w:rsid w:val="00FA4B0D"/>
    <w:rsid w:val="00FB0799"/>
    <w:rsid w:val="00FC560A"/>
    <w:rsid w:val="00FD4A6C"/>
    <w:rsid w:val="00FD61B6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15039-28CA-4553-8AA1-7BF5E42AD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Dmitry</cp:lastModifiedBy>
  <cp:revision>60</cp:revision>
  <cp:lastPrinted>2012-02-03T10:34:00Z</cp:lastPrinted>
  <dcterms:created xsi:type="dcterms:W3CDTF">2011-10-23T14:08:00Z</dcterms:created>
  <dcterms:modified xsi:type="dcterms:W3CDTF">2017-10-03T12:29:00Z</dcterms:modified>
</cp:coreProperties>
</file>